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FEB2F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0B8E32E8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6943B709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65D1BC6B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3A364125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4E6DEDF9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6A4F58E0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0111670A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13AAA00F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b/>
          <w:bCs/>
          <w:sz w:val="16"/>
          <w:szCs w:val="16"/>
        </w:rPr>
      </w:pPr>
      <w:r w:rsidRPr="00A41C68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13CB267C" w14:textId="77777777" w:rsidR="00EF765A" w:rsidRDefault="00EF765A" w:rsidP="00520FDE">
      <w:pPr>
        <w:jc w:val="both"/>
        <w:rPr>
          <w:rFonts w:ascii="Arial" w:hAnsi="Arial" w:cs="Arial"/>
          <w:color w:val="auto"/>
        </w:rPr>
      </w:pPr>
    </w:p>
    <w:p w14:paraId="73902984" w14:textId="77777777" w:rsidR="007715BF" w:rsidRDefault="00A41C68" w:rsidP="00A41C68">
      <w:pPr>
        <w:autoSpaceDE w:val="0"/>
        <w:autoSpaceDN w:val="0"/>
        <w:adjustRightInd w:val="0"/>
        <w:spacing w:line="276" w:lineRule="auto"/>
        <w:rPr>
          <w:color w:val="auto"/>
        </w:rPr>
      </w:pPr>
      <w:r>
        <w:rPr>
          <w:color w:val="auto"/>
        </w:rPr>
        <w:t>Nr.25/2 din 20.09.2022</w:t>
      </w:r>
    </w:p>
    <w:p w14:paraId="7C959390" w14:textId="77777777" w:rsidR="00A41C68" w:rsidRDefault="00A41C68" w:rsidP="00A41C68">
      <w:pPr>
        <w:autoSpaceDE w:val="0"/>
        <w:autoSpaceDN w:val="0"/>
        <w:adjustRightInd w:val="0"/>
        <w:spacing w:line="276" w:lineRule="auto"/>
        <w:rPr>
          <w:color w:val="auto"/>
        </w:rPr>
      </w:pPr>
    </w:p>
    <w:p w14:paraId="114B0569" w14:textId="77777777" w:rsidR="00A41C68" w:rsidRDefault="00A41C68" w:rsidP="007715BF">
      <w:pPr>
        <w:autoSpaceDE w:val="0"/>
        <w:autoSpaceDN w:val="0"/>
        <w:adjustRightInd w:val="0"/>
        <w:spacing w:line="276" w:lineRule="auto"/>
        <w:jc w:val="center"/>
        <w:rPr>
          <w:color w:val="auto"/>
        </w:rPr>
      </w:pPr>
    </w:p>
    <w:p w14:paraId="061B37A2" w14:textId="77777777" w:rsidR="007715BF" w:rsidRDefault="007715BF" w:rsidP="007715BF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</w:rPr>
      </w:pPr>
      <w:r w:rsidRPr="00A41C68">
        <w:rPr>
          <w:b/>
          <w:color w:val="auto"/>
        </w:rPr>
        <w:t>Calendarul de organizare a concursului de planuri de afaceri</w:t>
      </w:r>
      <w:r w:rsidR="00A41C68">
        <w:rPr>
          <w:b/>
          <w:color w:val="auto"/>
        </w:rPr>
        <w:t xml:space="preserve"> in cadrul proiectului</w:t>
      </w:r>
    </w:p>
    <w:p w14:paraId="5D31F4F4" w14:textId="77777777" w:rsidR="00A41C68" w:rsidRPr="0011771B" w:rsidRDefault="00A41C68" w:rsidP="00A41C68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>
        <w:rPr>
          <w:rFonts w:ascii="Trebuchet MS" w:eastAsia="Trebuchet MS" w:hAnsi="Trebuchet MS"/>
          <w:b/>
          <w:bCs/>
          <w:sz w:val="16"/>
          <w:szCs w:val="16"/>
        </w:rPr>
        <w:t xml:space="preserve">  </w:t>
      </w:r>
      <w:r>
        <w:rPr>
          <w:rFonts w:ascii="Trebuchet MS" w:eastAsia="Trebuchet MS" w:hAnsi="Trebuchet MS"/>
          <w:b/>
          <w:bCs/>
          <w:sz w:val="16"/>
          <w:szCs w:val="16"/>
          <w:lang w:val="en-US"/>
        </w:rPr>
        <w:t>“</w:t>
      </w:r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START IN CARIERA - PROGRAM DE </w:t>
      </w:r>
      <w:proofErr w:type="gramStart"/>
      <w:r w:rsidRPr="0011771B">
        <w:rPr>
          <w:rFonts w:ascii="Trebuchet MS" w:eastAsia="Trebuchet MS" w:hAnsi="Trebuchet MS"/>
          <w:b/>
          <w:bCs/>
          <w:sz w:val="16"/>
          <w:szCs w:val="16"/>
        </w:rPr>
        <w:t>INTEGRARE  PE</w:t>
      </w:r>
      <w:proofErr w:type="gramEnd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 PIATA MUNCII A TINERILOR NEET'S DIN REGIUNEA SUD MUNTENIA!” </w:t>
      </w:r>
    </w:p>
    <w:p w14:paraId="608F09D5" w14:textId="77777777" w:rsidR="00A41C68" w:rsidRPr="00A41C68" w:rsidRDefault="00A41C68" w:rsidP="007715BF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</w:rPr>
      </w:pPr>
    </w:p>
    <w:p w14:paraId="70685676" w14:textId="77777777" w:rsidR="00BD2766" w:rsidRPr="00A3577B" w:rsidRDefault="00BD2766" w:rsidP="00BD2766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auto"/>
        </w:rPr>
      </w:pPr>
      <w:bookmarkStart w:id="1" w:name="_GoBack"/>
      <w:bookmarkEnd w:id="1"/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797"/>
        <w:gridCol w:w="2410"/>
      </w:tblGrid>
      <w:tr w:rsidR="00BD2766" w:rsidRPr="00A3577B" w14:paraId="2B1F73A1" w14:textId="77777777" w:rsidTr="00BD2766">
        <w:tc>
          <w:tcPr>
            <w:tcW w:w="7797" w:type="dxa"/>
          </w:tcPr>
          <w:p w14:paraId="6DC9D5FD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Derularea cursului: Competente antreprenoriale (40 ore);</w:t>
            </w:r>
          </w:p>
        </w:tc>
        <w:tc>
          <w:tcPr>
            <w:tcW w:w="2410" w:type="dxa"/>
          </w:tcPr>
          <w:p w14:paraId="7323451E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</w:p>
        </w:tc>
      </w:tr>
      <w:tr w:rsidR="00BD2766" w:rsidRPr="00A3577B" w14:paraId="5CCCB919" w14:textId="77777777" w:rsidTr="00BD2766">
        <w:tc>
          <w:tcPr>
            <w:tcW w:w="7797" w:type="dxa"/>
          </w:tcPr>
          <w:p w14:paraId="70A3B855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Comunicarea Metodologiei de evaluare si selectare planuri de afaceri catre grupul tinta;</w:t>
            </w:r>
          </w:p>
        </w:tc>
        <w:tc>
          <w:tcPr>
            <w:tcW w:w="2410" w:type="dxa"/>
          </w:tcPr>
          <w:p w14:paraId="53E394B5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20.09.2022</w:t>
            </w:r>
          </w:p>
        </w:tc>
      </w:tr>
      <w:tr w:rsidR="00BD2766" w:rsidRPr="00A3577B" w14:paraId="38B0E367" w14:textId="77777777" w:rsidTr="00BD2766">
        <w:tc>
          <w:tcPr>
            <w:tcW w:w="7797" w:type="dxa"/>
          </w:tcPr>
          <w:p w14:paraId="34E5C9A7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b/>
                <w:color w:val="auto"/>
              </w:rPr>
            </w:pPr>
            <w:r w:rsidRPr="00A3577B">
              <w:rPr>
                <w:b/>
                <w:color w:val="auto"/>
              </w:rPr>
              <w:t>Data limita pentru depunerea dosarului cu planul de afaceri</w:t>
            </w:r>
          </w:p>
        </w:tc>
        <w:tc>
          <w:tcPr>
            <w:tcW w:w="2410" w:type="dxa"/>
          </w:tcPr>
          <w:p w14:paraId="6E75CFC6" w14:textId="49D449FF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b/>
                <w:color w:val="auto"/>
              </w:rPr>
            </w:pPr>
            <w:r w:rsidRPr="00A3577B">
              <w:rPr>
                <w:b/>
                <w:color w:val="auto"/>
              </w:rPr>
              <w:t>12.12.2022</w:t>
            </w:r>
            <w:r w:rsidRPr="003F7A67">
              <w:rPr>
                <w:b/>
                <w:color w:val="auto"/>
                <w:sz w:val="18"/>
                <w:szCs w:val="18"/>
              </w:rPr>
              <w:t>,</w:t>
            </w:r>
            <w:r w:rsidR="00321EA5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3F7A67">
              <w:rPr>
                <w:b/>
                <w:color w:val="auto"/>
                <w:sz w:val="18"/>
                <w:szCs w:val="18"/>
              </w:rPr>
              <w:t>ora 12.00</w:t>
            </w:r>
          </w:p>
        </w:tc>
      </w:tr>
      <w:tr w:rsidR="00BD2766" w:rsidRPr="00A3577B" w14:paraId="5CF802F8" w14:textId="77777777" w:rsidTr="00BD2766">
        <w:tc>
          <w:tcPr>
            <w:tcW w:w="7797" w:type="dxa"/>
          </w:tcPr>
          <w:p w14:paraId="7510C5A6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Constituirea Comisiei de Evaluare si Selectie Planuri de Afaceri (Juriu);</w:t>
            </w:r>
          </w:p>
        </w:tc>
        <w:tc>
          <w:tcPr>
            <w:tcW w:w="2410" w:type="dxa"/>
          </w:tcPr>
          <w:p w14:paraId="1F7B6C57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20.09-</w:t>
            </w:r>
            <w:r w:rsidRPr="00A3577B">
              <w:rPr>
                <w:bCs/>
                <w:color w:val="auto"/>
              </w:rPr>
              <w:t>12.12.2022</w:t>
            </w:r>
          </w:p>
        </w:tc>
      </w:tr>
      <w:tr w:rsidR="00BD2766" w:rsidRPr="00A3577B" w14:paraId="5D45DBC6" w14:textId="77777777" w:rsidTr="00BD2766">
        <w:tc>
          <w:tcPr>
            <w:tcW w:w="7797" w:type="dxa"/>
          </w:tcPr>
          <w:p w14:paraId="3196DB3B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bCs/>
                <w:color w:val="auto"/>
              </w:rPr>
            </w:pPr>
            <w:r w:rsidRPr="00A3577B">
              <w:rPr>
                <w:color w:val="auto"/>
              </w:rPr>
              <w:t>Analiza eligibilitatii administrative a planurilor de afaceri</w:t>
            </w:r>
          </w:p>
        </w:tc>
        <w:tc>
          <w:tcPr>
            <w:tcW w:w="2410" w:type="dxa"/>
          </w:tcPr>
          <w:p w14:paraId="036538EF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12.12.2022</w:t>
            </w:r>
          </w:p>
        </w:tc>
      </w:tr>
      <w:tr w:rsidR="00BD2766" w:rsidRPr="00A3577B" w14:paraId="55077FAF" w14:textId="77777777" w:rsidTr="00BD2766">
        <w:tc>
          <w:tcPr>
            <w:tcW w:w="7797" w:type="dxa"/>
          </w:tcPr>
          <w:p w14:paraId="5C0D288C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Publicarea listei dupa analiza eligibilitatii administrative a planurilor de afaceri</w:t>
            </w:r>
          </w:p>
        </w:tc>
        <w:tc>
          <w:tcPr>
            <w:tcW w:w="2410" w:type="dxa"/>
          </w:tcPr>
          <w:p w14:paraId="7FD97918" w14:textId="7027A8A8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12.12.2022</w:t>
            </w:r>
            <w:r>
              <w:rPr>
                <w:color w:val="auto"/>
              </w:rPr>
              <w:t>,</w:t>
            </w:r>
            <w:r w:rsidR="00321EA5">
              <w:rPr>
                <w:color w:val="auto"/>
              </w:rPr>
              <w:t xml:space="preserve"> </w:t>
            </w:r>
            <w:r w:rsidRPr="003F7A67">
              <w:rPr>
                <w:b/>
                <w:color w:val="auto"/>
                <w:sz w:val="18"/>
                <w:szCs w:val="18"/>
              </w:rPr>
              <w:t>ora 22.00</w:t>
            </w:r>
          </w:p>
        </w:tc>
      </w:tr>
      <w:tr w:rsidR="00BD2766" w:rsidRPr="00A3577B" w14:paraId="6B5A4492" w14:textId="77777777" w:rsidTr="00BD2766">
        <w:tc>
          <w:tcPr>
            <w:tcW w:w="7797" w:type="dxa"/>
          </w:tcPr>
          <w:p w14:paraId="1BBA410E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Evaluarea tehnico-financiara a planurilor de afaceri</w:t>
            </w:r>
          </w:p>
        </w:tc>
        <w:tc>
          <w:tcPr>
            <w:tcW w:w="2410" w:type="dxa"/>
          </w:tcPr>
          <w:p w14:paraId="535E7FD1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13.12.2022</w:t>
            </w:r>
          </w:p>
        </w:tc>
      </w:tr>
      <w:tr w:rsidR="00BD2766" w:rsidRPr="00A3577B" w14:paraId="57810998" w14:textId="77777777" w:rsidTr="00BD2766">
        <w:tc>
          <w:tcPr>
            <w:tcW w:w="7797" w:type="dxa"/>
          </w:tcPr>
          <w:p w14:paraId="01059878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Publicarea listei cu punctajele finale obtinute ca urmare a evaluarii tehnico-financiare</w:t>
            </w:r>
          </w:p>
        </w:tc>
        <w:tc>
          <w:tcPr>
            <w:tcW w:w="2410" w:type="dxa"/>
          </w:tcPr>
          <w:p w14:paraId="4EB6D7C9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13.12.2022</w:t>
            </w:r>
          </w:p>
        </w:tc>
      </w:tr>
      <w:tr w:rsidR="00BD2766" w:rsidRPr="00A3577B" w14:paraId="35C8DC64" w14:textId="77777777" w:rsidTr="00BD2766">
        <w:tc>
          <w:tcPr>
            <w:tcW w:w="7797" w:type="dxa"/>
          </w:tcPr>
          <w:p w14:paraId="0C59EDC7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Contestatii/ Solutionarea contestatiilor</w:t>
            </w:r>
          </w:p>
        </w:tc>
        <w:tc>
          <w:tcPr>
            <w:tcW w:w="2410" w:type="dxa"/>
          </w:tcPr>
          <w:p w14:paraId="7103B1CC" w14:textId="4CB3DFD2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16.12.2022,</w:t>
            </w:r>
            <w:r w:rsidR="00321EA5">
              <w:rPr>
                <w:color w:val="auto"/>
              </w:rPr>
              <w:t xml:space="preserve"> </w:t>
            </w:r>
            <w:r w:rsidRPr="00BD2766">
              <w:rPr>
                <w:b/>
                <w:color w:val="auto"/>
                <w:sz w:val="18"/>
                <w:szCs w:val="18"/>
              </w:rPr>
              <w:t>ora 10.00</w:t>
            </w:r>
          </w:p>
        </w:tc>
      </w:tr>
      <w:tr w:rsidR="00BD2766" w:rsidRPr="00A3577B" w14:paraId="1FDFE068" w14:textId="77777777" w:rsidTr="00BD2766">
        <w:tc>
          <w:tcPr>
            <w:tcW w:w="7797" w:type="dxa"/>
          </w:tcPr>
          <w:p w14:paraId="75BBB6C6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Sustinerea interviului</w:t>
            </w:r>
          </w:p>
        </w:tc>
        <w:tc>
          <w:tcPr>
            <w:tcW w:w="2410" w:type="dxa"/>
          </w:tcPr>
          <w:p w14:paraId="3D5FD0F3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16.12.2022</w:t>
            </w:r>
          </w:p>
        </w:tc>
      </w:tr>
      <w:tr w:rsidR="00BD2766" w:rsidRPr="00A3577B" w14:paraId="2CE13171" w14:textId="77777777" w:rsidTr="00BD2766">
        <w:tc>
          <w:tcPr>
            <w:tcW w:w="7797" w:type="dxa"/>
          </w:tcPr>
          <w:p w14:paraId="6AB0BF5C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Ierarhizarea si selectia planurilor de afaceri;</w:t>
            </w:r>
          </w:p>
        </w:tc>
        <w:tc>
          <w:tcPr>
            <w:tcW w:w="2410" w:type="dxa"/>
          </w:tcPr>
          <w:p w14:paraId="19AA1480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16.12.2022</w:t>
            </w:r>
          </w:p>
        </w:tc>
      </w:tr>
      <w:tr w:rsidR="00BD2766" w:rsidRPr="00A3577B" w14:paraId="19E83882" w14:textId="77777777" w:rsidTr="00BD2766">
        <w:tc>
          <w:tcPr>
            <w:tcW w:w="7797" w:type="dxa"/>
          </w:tcPr>
          <w:p w14:paraId="563285B4" w14:textId="77777777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Publicarea listei definitive a castigatorilor concursului de planuri de afaceri, a listei de rezerva si semnarea Pre-acordurilor de finantare conform Schemei de minimis.</w:t>
            </w:r>
          </w:p>
        </w:tc>
        <w:tc>
          <w:tcPr>
            <w:tcW w:w="2410" w:type="dxa"/>
          </w:tcPr>
          <w:p w14:paraId="6B40396F" w14:textId="3C7E19E3" w:rsidR="00BD2766" w:rsidRPr="00A3577B" w:rsidRDefault="00BD2766" w:rsidP="00C44475">
            <w:pPr>
              <w:pStyle w:val="Default"/>
              <w:spacing w:before="60" w:after="60" w:line="276" w:lineRule="auto"/>
              <w:jc w:val="both"/>
              <w:rPr>
                <w:color w:val="auto"/>
              </w:rPr>
            </w:pPr>
            <w:r w:rsidRPr="00A3577B">
              <w:rPr>
                <w:color w:val="auto"/>
              </w:rPr>
              <w:t>16.12.2022</w:t>
            </w:r>
            <w:r>
              <w:rPr>
                <w:color w:val="auto"/>
              </w:rPr>
              <w:t>,</w:t>
            </w:r>
            <w:r w:rsidR="00321EA5">
              <w:rPr>
                <w:color w:val="auto"/>
              </w:rPr>
              <w:t xml:space="preserve"> </w:t>
            </w:r>
            <w:r w:rsidRPr="003F7A67">
              <w:rPr>
                <w:b/>
                <w:color w:val="auto"/>
                <w:sz w:val="18"/>
                <w:szCs w:val="18"/>
              </w:rPr>
              <w:t>ora 22.00</w:t>
            </w:r>
          </w:p>
        </w:tc>
      </w:tr>
    </w:tbl>
    <w:p w14:paraId="76E9807A" w14:textId="0108650C" w:rsidR="000553FF" w:rsidRPr="000553FF" w:rsidRDefault="000553FF" w:rsidP="00177534">
      <w:pPr>
        <w:jc w:val="right"/>
        <w:rPr>
          <w:color w:val="auto"/>
        </w:rPr>
      </w:pPr>
    </w:p>
    <w:sectPr w:rsidR="000553FF" w:rsidRPr="000553FF" w:rsidSect="00141F08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A773F" w14:textId="77777777" w:rsidR="00CD315D" w:rsidRDefault="00CD315D" w:rsidP="00667EE0">
      <w:r>
        <w:separator/>
      </w:r>
    </w:p>
  </w:endnote>
  <w:endnote w:type="continuationSeparator" w:id="0">
    <w:p w14:paraId="4E74A3DE" w14:textId="77777777" w:rsidR="00CD315D" w:rsidRDefault="00CD315D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64DE6" w14:textId="77777777" w:rsidR="00667EE0" w:rsidRDefault="00302D2A" w:rsidP="00A1149E">
    <w:pPr>
      <w:pStyle w:val="Footer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43904" behindDoc="1" locked="0" layoutInCell="1" allowOverlap="1" wp14:anchorId="15F4AA1F" wp14:editId="662F2081">
          <wp:simplePos x="0" y="0"/>
          <wp:positionH relativeFrom="column">
            <wp:posOffset>2376805</wp:posOffset>
          </wp:positionH>
          <wp:positionV relativeFrom="paragraph">
            <wp:posOffset>-161925</wp:posOffset>
          </wp:positionV>
          <wp:extent cx="771525" cy="648335"/>
          <wp:effectExtent l="0" t="0" r="0" b="0"/>
          <wp:wrapTight wrapText="bothSides">
            <wp:wrapPolygon edited="0">
              <wp:start x="12267" y="0"/>
              <wp:lineTo x="0" y="635"/>
              <wp:lineTo x="0" y="20944"/>
              <wp:lineTo x="5333" y="20944"/>
              <wp:lineTo x="8000" y="20944"/>
              <wp:lineTo x="20800" y="20944"/>
              <wp:lineTo x="21333" y="19675"/>
              <wp:lineTo x="21333" y="5077"/>
              <wp:lineTo x="19200" y="1269"/>
              <wp:lineTo x="16000" y="0"/>
              <wp:lineTo x="12267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8FEEC60" wp14:editId="26BEEDDA">
          <wp:simplePos x="0" y="0"/>
          <wp:positionH relativeFrom="column">
            <wp:posOffset>-309245</wp:posOffset>
          </wp:positionH>
          <wp:positionV relativeFrom="paragraph">
            <wp:posOffset>-280035</wp:posOffset>
          </wp:positionV>
          <wp:extent cx="1504950" cy="7524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21" cy="758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76672" behindDoc="1" locked="0" layoutInCell="1" allowOverlap="1" wp14:anchorId="05B788E9" wp14:editId="6D0BF569">
          <wp:simplePos x="0" y="0"/>
          <wp:positionH relativeFrom="margin">
            <wp:posOffset>4376420</wp:posOffset>
          </wp:positionH>
          <wp:positionV relativeFrom="paragraph">
            <wp:posOffset>-137160</wp:posOffset>
          </wp:positionV>
          <wp:extent cx="1704975" cy="416560"/>
          <wp:effectExtent l="0" t="0" r="0" b="0"/>
          <wp:wrapTight wrapText="bothSides">
            <wp:wrapPolygon edited="0">
              <wp:start x="483" y="0"/>
              <wp:lineTo x="0" y="2963"/>
              <wp:lineTo x="0" y="15805"/>
              <wp:lineTo x="483" y="20744"/>
              <wp:lineTo x="5068" y="20744"/>
              <wp:lineTo x="6758" y="20744"/>
              <wp:lineTo x="21479" y="16793"/>
              <wp:lineTo x="21479" y="4939"/>
              <wp:lineTo x="4827" y="0"/>
              <wp:lineTo x="4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0F15" w14:textId="77777777" w:rsidR="00CD315D" w:rsidRDefault="00CD315D" w:rsidP="00667EE0">
      <w:r>
        <w:separator/>
      </w:r>
    </w:p>
  </w:footnote>
  <w:footnote w:type="continuationSeparator" w:id="0">
    <w:p w14:paraId="24A53A7C" w14:textId="77777777" w:rsidR="00CD315D" w:rsidRDefault="00CD315D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6307" w14:textId="5D512868" w:rsidR="00667EE0" w:rsidRDefault="00127957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E97F13B" wp14:editId="6CDC7149">
          <wp:simplePos x="0" y="0"/>
          <wp:positionH relativeFrom="column">
            <wp:posOffset>2595880</wp:posOffset>
          </wp:positionH>
          <wp:positionV relativeFrom="paragraph">
            <wp:posOffset>-268605</wp:posOffset>
          </wp:positionV>
          <wp:extent cx="552450" cy="541020"/>
          <wp:effectExtent l="0" t="0" r="0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2EA72D75" wp14:editId="1AA106A7">
          <wp:simplePos x="0" y="0"/>
          <wp:positionH relativeFrom="column">
            <wp:posOffset>4777105</wp:posOffset>
          </wp:positionH>
          <wp:positionV relativeFrom="paragraph">
            <wp:posOffset>-449580</wp:posOffset>
          </wp:positionV>
          <wp:extent cx="981075" cy="976630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46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3771BF28" wp14:editId="0D881179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857250" cy="853440"/>
          <wp:effectExtent l="0" t="0" r="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DA"/>
    <w:multiLevelType w:val="hybridMultilevel"/>
    <w:tmpl w:val="C0586E28"/>
    <w:lvl w:ilvl="0" w:tplc="568CB2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01D3"/>
    <w:multiLevelType w:val="hybridMultilevel"/>
    <w:tmpl w:val="E38E7CBE"/>
    <w:lvl w:ilvl="0" w:tplc="1250E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DA9AEF5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1F78"/>
    <w:multiLevelType w:val="hybridMultilevel"/>
    <w:tmpl w:val="E38E3A34"/>
    <w:lvl w:ilvl="0" w:tplc="F0825E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025BC"/>
    <w:multiLevelType w:val="hybridMultilevel"/>
    <w:tmpl w:val="ADF6272E"/>
    <w:lvl w:ilvl="0" w:tplc="97DC4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26C33"/>
    <w:rsid w:val="00047446"/>
    <w:rsid w:val="000553FF"/>
    <w:rsid w:val="0009623A"/>
    <w:rsid w:val="000A6AA9"/>
    <w:rsid w:val="00127957"/>
    <w:rsid w:val="00141F08"/>
    <w:rsid w:val="00156AB4"/>
    <w:rsid w:val="001743BC"/>
    <w:rsid w:val="00177534"/>
    <w:rsid w:val="001B581A"/>
    <w:rsid w:val="001E2ADA"/>
    <w:rsid w:val="002412E3"/>
    <w:rsid w:val="00283E43"/>
    <w:rsid w:val="00294AB8"/>
    <w:rsid w:val="002A4EFE"/>
    <w:rsid w:val="002B149D"/>
    <w:rsid w:val="002E39CC"/>
    <w:rsid w:val="00302D2A"/>
    <w:rsid w:val="00321EA5"/>
    <w:rsid w:val="00372012"/>
    <w:rsid w:val="0037714A"/>
    <w:rsid w:val="003D7C07"/>
    <w:rsid w:val="003E0724"/>
    <w:rsid w:val="003F22D8"/>
    <w:rsid w:val="00402449"/>
    <w:rsid w:val="00413A06"/>
    <w:rsid w:val="004B2012"/>
    <w:rsid w:val="004C1290"/>
    <w:rsid w:val="004D4577"/>
    <w:rsid w:val="004F019D"/>
    <w:rsid w:val="005143C0"/>
    <w:rsid w:val="00520FDE"/>
    <w:rsid w:val="00533283"/>
    <w:rsid w:val="005925D1"/>
    <w:rsid w:val="005940F4"/>
    <w:rsid w:val="00604BCE"/>
    <w:rsid w:val="00621C0E"/>
    <w:rsid w:val="006265A2"/>
    <w:rsid w:val="00664A52"/>
    <w:rsid w:val="00667EE0"/>
    <w:rsid w:val="00672FCE"/>
    <w:rsid w:val="006A71FB"/>
    <w:rsid w:val="006F7953"/>
    <w:rsid w:val="00730BBF"/>
    <w:rsid w:val="00744ECF"/>
    <w:rsid w:val="00747DB0"/>
    <w:rsid w:val="00761227"/>
    <w:rsid w:val="00762CDE"/>
    <w:rsid w:val="007715BF"/>
    <w:rsid w:val="0079111B"/>
    <w:rsid w:val="007918A0"/>
    <w:rsid w:val="007943B5"/>
    <w:rsid w:val="007A7703"/>
    <w:rsid w:val="007C0F81"/>
    <w:rsid w:val="007E7672"/>
    <w:rsid w:val="00817159"/>
    <w:rsid w:val="00824A22"/>
    <w:rsid w:val="00825E29"/>
    <w:rsid w:val="008616F5"/>
    <w:rsid w:val="008C0738"/>
    <w:rsid w:val="008C3AED"/>
    <w:rsid w:val="008D29B5"/>
    <w:rsid w:val="008D51BC"/>
    <w:rsid w:val="008D6945"/>
    <w:rsid w:val="008D712C"/>
    <w:rsid w:val="008E0B04"/>
    <w:rsid w:val="00917C74"/>
    <w:rsid w:val="0096445C"/>
    <w:rsid w:val="009B351D"/>
    <w:rsid w:val="009B567D"/>
    <w:rsid w:val="009D0717"/>
    <w:rsid w:val="009E5002"/>
    <w:rsid w:val="009F7048"/>
    <w:rsid w:val="00A1149E"/>
    <w:rsid w:val="00A41C68"/>
    <w:rsid w:val="00A609ED"/>
    <w:rsid w:val="00A75EE0"/>
    <w:rsid w:val="00A77557"/>
    <w:rsid w:val="00AB001B"/>
    <w:rsid w:val="00B24C12"/>
    <w:rsid w:val="00B2667C"/>
    <w:rsid w:val="00B3773A"/>
    <w:rsid w:val="00B97E7A"/>
    <w:rsid w:val="00BB03FB"/>
    <w:rsid w:val="00BD2766"/>
    <w:rsid w:val="00C3751F"/>
    <w:rsid w:val="00C52A20"/>
    <w:rsid w:val="00C63B6F"/>
    <w:rsid w:val="00C67923"/>
    <w:rsid w:val="00C95D97"/>
    <w:rsid w:val="00C97CCB"/>
    <w:rsid w:val="00CB25E4"/>
    <w:rsid w:val="00CD315D"/>
    <w:rsid w:val="00CD792B"/>
    <w:rsid w:val="00D27D6D"/>
    <w:rsid w:val="00D56365"/>
    <w:rsid w:val="00D73460"/>
    <w:rsid w:val="00DB7BF6"/>
    <w:rsid w:val="00DC17C3"/>
    <w:rsid w:val="00DE7B0D"/>
    <w:rsid w:val="00E172CD"/>
    <w:rsid w:val="00E364B4"/>
    <w:rsid w:val="00E45A50"/>
    <w:rsid w:val="00E56BC8"/>
    <w:rsid w:val="00E667CD"/>
    <w:rsid w:val="00E84C88"/>
    <w:rsid w:val="00EB45E9"/>
    <w:rsid w:val="00ED5771"/>
    <w:rsid w:val="00EE70A4"/>
    <w:rsid w:val="00EF765A"/>
    <w:rsid w:val="00F2490B"/>
    <w:rsid w:val="00F50476"/>
    <w:rsid w:val="00F561D3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500AB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7EE0"/>
  </w:style>
  <w:style w:type="paragraph" w:styleId="Footer">
    <w:name w:val="footer"/>
    <w:basedOn w:val="Normal"/>
    <w:link w:val="FooterCha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7EE0"/>
  </w:style>
  <w:style w:type="paragraph" w:styleId="BalloonText">
    <w:name w:val="Balloon Text"/>
    <w:basedOn w:val="Normal"/>
    <w:link w:val="BalloonTextCha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9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A20"/>
    <w:pPr>
      <w:ind w:left="720"/>
      <w:contextualSpacing/>
    </w:pPr>
  </w:style>
  <w:style w:type="paragraph" w:customStyle="1" w:styleId="Default">
    <w:name w:val="Default"/>
    <w:rsid w:val="001775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qFormat/>
    <w:rsid w:val="00744EC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160" w:line="256" w:lineRule="auto"/>
    </w:pPr>
    <w:rPr>
      <w:color w:val="auto"/>
      <w:lang w:eastAsia="ro-RO" w:bidi="ro-RO"/>
    </w:rPr>
  </w:style>
  <w:style w:type="character" w:customStyle="1" w:styleId="BodyTextChar">
    <w:name w:val="Body Text Char"/>
    <w:basedOn w:val="DefaultParagraphFont"/>
    <w:link w:val="BodyText"/>
    <w:semiHidden/>
    <w:rsid w:val="00744ECF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744EC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160" w:line="256" w:lineRule="auto"/>
    </w:pPr>
    <w:rPr>
      <w:rFonts w:ascii="Trebuchet MS" w:eastAsia="Trebuchet MS" w:hAnsi="Trebuchet MS" w:cs="Trebuchet MS"/>
      <w:color w:val="auto"/>
      <w:sz w:val="22"/>
      <w:szCs w:val="22"/>
      <w:lang w:eastAsia="ro-RO" w:bidi="ro-RO"/>
    </w:rPr>
  </w:style>
  <w:style w:type="character" w:styleId="Emphasis">
    <w:name w:val="Emphasis"/>
    <w:basedOn w:val="DefaultParagraphFont"/>
    <w:qFormat/>
    <w:rsid w:val="00744ECF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2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22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41ED-8BE5-44F7-A40E-F83FFCC8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320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admin</cp:lastModifiedBy>
  <cp:revision>48</cp:revision>
  <cp:lastPrinted>2022-09-19T08:36:00Z</cp:lastPrinted>
  <dcterms:created xsi:type="dcterms:W3CDTF">2021-10-06T14:45:00Z</dcterms:created>
  <dcterms:modified xsi:type="dcterms:W3CDTF">2022-12-18T14:11:00Z</dcterms:modified>
</cp:coreProperties>
</file>