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3660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50F3FA2F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3AD1B9D6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1AD31BA3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2FD80E56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0EAAD615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4AE39921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187654FE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0EA74B20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42F9BC9A" w14:textId="77777777" w:rsidR="00EF765A" w:rsidRDefault="00EF765A" w:rsidP="00520FDE">
      <w:pPr>
        <w:jc w:val="both"/>
        <w:rPr>
          <w:rFonts w:ascii="Arial" w:hAnsi="Arial" w:cs="Arial"/>
          <w:color w:val="auto"/>
        </w:rPr>
      </w:pPr>
    </w:p>
    <w:p w14:paraId="01C53FB5" w14:textId="77777777" w:rsidR="00302D2A" w:rsidRPr="004D46CB" w:rsidRDefault="00302D2A" w:rsidP="00302D2A">
      <w:pPr>
        <w:jc w:val="right"/>
        <w:rPr>
          <w:b/>
          <w:lang w:val="pt-PT"/>
        </w:rPr>
      </w:pPr>
      <w:r w:rsidRPr="004D46CB">
        <w:rPr>
          <w:b/>
          <w:lang w:val="pt-PT"/>
        </w:rPr>
        <w:t xml:space="preserve">ANEXA </w:t>
      </w:r>
      <w:r w:rsidR="008C3AED">
        <w:rPr>
          <w:b/>
          <w:lang w:val="pt-PT"/>
        </w:rPr>
        <w:t>B</w:t>
      </w:r>
    </w:p>
    <w:p w14:paraId="0729BB7A" w14:textId="77777777" w:rsidR="00302D2A" w:rsidRPr="004D46CB" w:rsidRDefault="00302D2A" w:rsidP="00302D2A">
      <w:pPr>
        <w:jc w:val="both"/>
        <w:rPr>
          <w:b/>
          <w:lang w:val="pt-PT"/>
        </w:rPr>
      </w:pPr>
    </w:p>
    <w:p w14:paraId="6709FE0E" w14:textId="77777777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p w14:paraId="05643B8B" w14:textId="77777777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  <w:r>
        <w:rPr>
          <w:rFonts w:ascii="Trebuchet MS" w:hAnsi="Trebuchet MS" w:cs="Fo1S0"/>
          <w:b/>
          <w:bCs/>
          <w:color w:val="161413"/>
        </w:rPr>
        <w:t>DECLARAȚIE PRIVIND EVITAREA CONFLICTULUI DE INTERESE</w:t>
      </w:r>
    </w:p>
    <w:p w14:paraId="714CED3A" w14:textId="77777777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  <w:r>
        <w:rPr>
          <w:rFonts w:ascii="Trebuchet MS" w:hAnsi="Trebuchet MS" w:cs="Fo1S0"/>
          <w:b/>
          <w:bCs/>
          <w:color w:val="161413"/>
        </w:rPr>
        <w:t>aferentă membrilor juriului pentru evaluarea și selecția planurilor de afaceri</w:t>
      </w:r>
    </w:p>
    <w:p w14:paraId="2F35D0F1" w14:textId="77777777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p w14:paraId="3E9D8598" w14:textId="77777777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p w14:paraId="3C1ADC1B" w14:textId="77777777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p w14:paraId="6D7AC103" w14:textId="77777777" w:rsidR="008C3AED" w:rsidRDefault="008C3AED" w:rsidP="008C3AED">
      <w:pPr>
        <w:autoSpaceDE w:val="0"/>
        <w:autoSpaceDN w:val="0"/>
        <w:adjustRightInd w:val="0"/>
        <w:jc w:val="center"/>
        <w:rPr>
          <w:rFonts w:ascii="Trebuchet MS" w:hAnsi="Trebuchet MS" w:cs="Fo1S0"/>
          <w:b/>
          <w:bCs/>
          <w:color w:val="161413"/>
        </w:rPr>
      </w:pPr>
    </w:p>
    <w:p w14:paraId="194B7BB1" w14:textId="77777777" w:rsidR="008C3AED" w:rsidRPr="00ED5771" w:rsidRDefault="008C3AED" w:rsidP="008C3AED">
      <w:pPr>
        <w:jc w:val="both"/>
        <w:rPr>
          <w:rFonts w:ascii="Trebuchet MS" w:hAnsi="Trebuchet MS" w:cs="Fo1S0"/>
          <w:color w:val="161413"/>
        </w:rPr>
      </w:pPr>
      <w:r w:rsidRPr="00ED5771">
        <w:rPr>
          <w:rFonts w:ascii="Trebuchet MS" w:hAnsi="Trebuchet MS" w:cs="Fo1S0"/>
          <w:color w:val="161413"/>
        </w:rPr>
        <w:t>Subsemnatul/ subsemnata ____________________________________, având funcția de membru al juriului pentru evaluarea și selecția planurilor de afaceri în cadrul proiectului „</w:t>
      </w:r>
      <w:r w:rsidRPr="00ED5771">
        <w:rPr>
          <w:rFonts w:ascii="Trebuchet MS" w:hAnsi="Trebuchet MS"/>
          <w:b/>
          <w:bCs/>
        </w:rPr>
        <w:t>„</w:t>
      </w:r>
      <w:r w:rsidRPr="00ED5771">
        <w:rPr>
          <w:rFonts w:ascii="Trebuchet MS" w:eastAsia="Trebuchet MS" w:hAnsi="Trebuchet MS"/>
          <w:b/>
          <w:bCs/>
        </w:rPr>
        <w:t xml:space="preserve">START IN CARIERA - PROGRAM DE INTEGRARE  PE PIATA MUNCII A TINERILOR NEET'S DIN REGIUNEA SUD MUNTENIA!” </w:t>
      </w:r>
      <w:r w:rsidRPr="00ED5771">
        <w:rPr>
          <w:rFonts w:ascii="Trebuchet MS" w:hAnsi="Trebuchet MS" w:cs="Fo1S0"/>
          <w:color w:val="161413"/>
        </w:rPr>
        <w:t xml:space="preserve">, cod SMIS 153152, cunoscând că falsul în declarații este pedepsit de Codul Penal, declar pe propria răspundere că participarea în cadrul concursului derulat de ASOCIATIA ONIXALEX , conform Metodologiei de Evaluare și Selecție publicată în data de </w:t>
      </w:r>
      <w:r w:rsidRPr="00ED5771">
        <w:rPr>
          <w:rFonts w:ascii="Trebuchet MS" w:hAnsi="Trebuchet MS" w:cs="Fo1S0"/>
          <w:b/>
          <w:color w:val="161413"/>
        </w:rPr>
        <w:t>20.09.2022</w:t>
      </w:r>
      <w:r w:rsidRPr="00ED5771">
        <w:rPr>
          <w:rFonts w:ascii="Trebuchet MS" w:hAnsi="Trebuchet MS" w:cs="Fo1S0"/>
          <w:color w:val="161413"/>
        </w:rPr>
        <w:t xml:space="preserve"> la adresa _</w:t>
      </w:r>
      <w:r w:rsidRPr="00ED5771">
        <w:rPr>
          <w:rFonts w:ascii="Trebuchet MS" w:hAnsi="Trebuchet MS" w:cs="Fo1S0"/>
          <w:color w:val="161413"/>
          <w:highlight w:val="yellow"/>
        </w:rPr>
        <w:t>___________________________</w:t>
      </w:r>
      <w:r w:rsidRPr="00ED5771">
        <w:rPr>
          <w:rFonts w:ascii="Trebuchet MS" w:hAnsi="Trebuchet MS" w:cs="Fo1S0"/>
          <w:color w:val="161413"/>
        </w:rPr>
        <w:t>, nu este de natură să creeze o situație de conflict de interese în conformitate cu prevederile art. 10-16 din OUG nr. 66/2011 privind prevenirea, constatarea și sancționarea neregulilor apărute în obținerea și utilizarea fondurilor europene și/sau a fondurilor publice naționale aferente acestora, cu modificările si completările ulterioare.</w:t>
      </w:r>
    </w:p>
    <w:p w14:paraId="7FD4E27B" w14:textId="77777777" w:rsidR="008C3AED" w:rsidRDefault="008C3AED" w:rsidP="008C3AED">
      <w:pPr>
        <w:autoSpaceDE w:val="0"/>
        <w:autoSpaceDN w:val="0"/>
        <w:adjustRightInd w:val="0"/>
        <w:rPr>
          <w:rFonts w:ascii="Trebuchet MS" w:hAnsi="Trebuchet MS" w:cs="Fo1S0"/>
          <w:color w:val="161413"/>
        </w:rPr>
      </w:pPr>
    </w:p>
    <w:p w14:paraId="250176D5" w14:textId="77777777" w:rsidR="008C3AED" w:rsidRDefault="008C3AED" w:rsidP="008C3AED">
      <w:pPr>
        <w:autoSpaceDE w:val="0"/>
        <w:autoSpaceDN w:val="0"/>
        <w:adjustRightInd w:val="0"/>
        <w:rPr>
          <w:rFonts w:ascii="Trebuchet MS" w:hAnsi="Trebuchet MS" w:cs="Fo1S0"/>
          <w:color w:val="161413"/>
        </w:rPr>
      </w:pPr>
    </w:p>
    <w:p w14:paraId="44387D74" w14:textId="77777777" w:rsidR="008C3AED" w:rsidRDefault="008C3AED" w:rsidP="008C3AED">
      <w:pPr>
        <w:autoSpaceDE w:val="0"/>
        <w:autoSpaceDN w:val="0"/>
        <w:adjustRightInd w:val="0"/>
        <w:rPr>
          <w:rFonts w:ascii="Trebuchet MS" w:hAnsi="Trebuchet MS" w:cs="Fo1S0"/>
          <w:color w:val="161413"/>
        </w:rPr>
      </w:pPr>
      <w:r>
        <w:rPr>
          <w:rFonts w:ascii="Trebuchet MS" w:hAnsi="Trebuchet MS" w:cs="Fo1S0"/>
          <w:color w:val="161413"/>
        </w:rPr>
        <w:t>Data:</w:t>
      </w:r>
      <w:r>
        <w:rPr>
          <w:rFonts w:ascii="Trebuchet MS" w:hAnsi="Trebuchet MS" w:cs="Fo1S0"/>
          <w:color w:val="161413"/>
        </w:rPr>
        <w:tab/>
      </w:r>
      <w:r>
        <w:rPr>
          <w:rFonts w:ascii="Trebuchet MS" w:hAnsi="Trebuchet MS" w:cs="Fo1S0"/>
          <w:color w:val="161413"/>
        </w:rPr>
        <w:tab/>
      </w:r>
      <w:r>
        <w:rPr>
          <w:rFonts w:ascii="Trebuchet MS" w:hAnsi="Trebuchet MS" w:cs="Fo1S0"/>
          <w:color w:val="161413"/>
        </w:rPr>
        <w:tab/>
        <w:t>_____________</w:t>
      </w:r>
    </w:p>
    <w:p w14:paraId="4631AE32" w14:textId="77777777" w:rsidR="008C3AED" w:rsidRDefault="008C3AED" w:rsidP="008C3AED">
      <w:pPr>
        <w:autoSpaceDE w:val="0"/>
        <w:autoSpaceDN w:val="0"/>
        <w:adjustRightInd w:val="0"/>
        <w:rPr>
          <w:rFonts w:ascii="Trebuchet MS" w:hAnsi="Trebuchet MS" w:cs="Fo1S0"/>
          <w:color w:val="161413"/>
        </w:rPr>
      </w:pPr>
    </w:p>
    <w:p w14:paraId="7AF492F2" w14:textId="77777777" w:rsidR="008C3AED" w:rsidRDefault="008C3AED" w:rsidP="008C3AED">
      <w:pPr>
        <w:autoSpaceDE w:val="0"/>
        <w:autoSpaceDN w:val="0"/>
        <w:adjustRightInd w:val="0"/>
        <w:rPr>
          <w:rFonts w:ascii="Trebuchet MS" w:hAnsi="Trebuchet MS" w:cs="Fo1S0"/>
          <w:color w:val="161413"/>
        </w:rPr>
      </w:pPr>
      <w:r>
        <w:rPr>
          <w:rFonts w:ascii="Trebuchet MS" w:hAnsi="Trebuchet MS" w:cs="Fo1S0"/>
          <w:color w:val="161413"/>
        </w:rPr>
        <w:t>Prenume și Nume:</w:t>
      </w:r>
      <w:r>
        <w:rPr>
          <w:rFonts w:ascii="Trebuchet MS" w:hAnsi="Trebuchet MS" w:cs="Fo1S0"/>
          <w:color w:val="161413"/>
        </w:rPr>
        <w:tab/>
        <w:t>_____________</w:t>
      </w:r>
    </w:p>
    <w:p w14:paraId="13B64581" w14:textId="77777777" w:rsidR="008C3AED" w:rsidRDefault="008C3AED" w:rsidP="008C3AED">
      <w:pPr>
        <w:spacing w:line="254" w:lineRule="auto"/>
        <w:rPr>
          <w:rFonts w:ascii="Trebuchet MS" w:hAnsi="Trebuchet MS" w:cs="Fo1S0"/>
          <w:color w:val="161413"/>
        </w:rPr>
      </w:pPr>
    </w:p>
    <w:p w14:paraId="52951571" w14:textId="77777777" w:rsidR="008C3AED" w:rsidRDefault="008C3AED" w:rsidP="008C3AED">
      <w:pPr>
        <w:spacing w:line="254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 w:cs="Fo1S0"/>
          <w:color w:val="161413"/>
        </w:rPr>
        <w:t>Semnătura</w:t>
      </w:r>
      <w:r>
        <w:rPr>
          <w:rFonts w:ascii="Trebuchet MS" w:hAnsi="Trebuchet MS" w:cs="ArialMT"/>
          <w:color w:val="161413"/>
        </w:rPr>
        <w:t>:</w:t>
      </w:r>
      <w:r>
        <w:rPr>
          <w:rFonts w:ascii="Trebuchet MS" w:hAnsi="Trebuchet MS" w:cs="ArialMT"/>
          <w:color w:val="161413"/>
        </w:rPr>
        <w:tab/>
      </w:r>
      <w:r>
        <w:rPr>
          <w:rFonts w:ascii="Trebuchet MS" w:hAnsi="Trebuchet MS" w:cs="ArialMT"/>
          <w:color w:val="161413"/>
        </w:rPr>
        <w:tab/>
        <w:t>_____________</w:t>
      </w:r>
    </w:p>
    <w:p w14:paraId="3C647701" w14:textId="77777777" w:rsidR="008C3AED" w:rsidRDefault="008C3AED" w:rsidP="008C3AED">
      <w:pPr>
        <w:rPr>
          <w:rFonts w:ascii="Calibri" w:hAnsi="Calibri" w:cs="Calibri"/>
        </w:rPr>
      </w:pPr>
    </w:p>
    <w:p w14:paraId="75362ADD" w14:textId="77777777" w:rsidR="000553FF" w:rsidRPr="000553FF" w:rsidRDefault="000553FF" w:rsidP="008C3A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color w:val="auto"/>
        </w:rPr>
      </w:pPr>
    </w:p>
    <w:sectPr w:rsidR="000553FF" w:rsidRPr="000553FF" w:rsidSect="00141F08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AE04D" w14:textId="77777777" w:rsidR="00F74EA3" w:rsidRDefault="00F74EA3" w:rsidP="00667EE0">
      <w:r>
        <w:separator/>
      </w:r>
    </w:p>
  </w:endnote>
  <w:endnote w:type="continuationSeparator" w:id="0">
    <w:p w14:paraId="3F331DB1" w14:textId="77777777" w:rsidR="00F74EA3" w:rsidRDefault="00F74EA3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1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1FEDB" w14:textId="77777777" w:rsidR="00667EE0" w:rsidRDefault="00302D2A" w:rsidP="00A1149E">
    <w:pPr>
      <w:pStyle w:val="Subsol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43904" behindDoc="1" locked="0" layoutInCell="1" allowOverlap="1" wp14:anchorId="5E62AF0B" wp14:editId="0AE2348E">
          <wp:simplePos x="0" y="0"/>
          <wp:positionH relativeFrom="column">
            <wp:posOffset>2376805</wp:posOffset>
          </wp:positionH>
          <wp:positionV relativeFrom="paragraph">
            <wp:posOffset>-161925</wp:posOffset>
          </wp:positionV>
          <wp:extent cx="771525" cy="648335"/>
          <wp:effectExtent l="0" t="0" r="0" b="0"/>
          <wp:wrapTight wrapText="bothSides">
            <wp:wrapPolygon edited="0">
              <wp:start x="12267" y="0"/>
              <wp:lineTo x="0" y="635"/>
              <wp:lineTo x="0" y="20944"/>
              <wp:lineTo x="5333" y="20944"/>
              <wp:lineTo x="8000" y="20944"/>
              <wp:lineTo x="20800" y="20944"/>
              <wp:lineTo x="21333" y="19675"/>
              <wp:lineTo x="21333" y="5077"/>
              <wp:lineTo x="19200" y="1269"/>
              <wp:lineTo x="16000" y="0"/>
              <wp:lineTo x="12267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306F338" wp14:editId="5CAD77B2">
          <wp:simplePos x="0" y="0"/>
          <wp:positionH relativeFrom="column">
            <wp:posOffset>-309245</wp:posOffset>
          </wp:positionH>
          <wp:positionV relativeFrom="paragraph">
            <wp:posOffset>-280035</wp:posOffset>
          </wp:positionV>
          <wp:extent cx="1504950" cy="7524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21" cy="758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76672" behindDoc="1" locked="0" layoutInCell="1" allowOverlap="1" wp14:anchorId="05D5C507" wp14:editId="74F45D74">
          <wp:simplePos x="0" y="0"/>
          <wp:positionH relativeFrom="margin">
            <wp:posOffset>4376420</wp:posOffset>
          </wp:positionH>
          <wp:positionV relativeFrom="paragraph">
            <wp:posOffset>-137160</wp:posOffset>
          </wp:positionV>
          <wp:extent cx="1704975" cy="416560"/>
          <wp:effectExtent l="0" t="0" r="0" b="0"/>
          <wp:wrapTight wrapText="bothSides">
            <wp:wrapPolygon edited="0">
              <wp:start x="483" y="0"/>
              <wp:lineTo x="0" y="2963"/>
              <wp:lineTo x="0" y="15805"/>
              <wp:lineTo x="483" y="20744"/>
              <wp:lineTo x="5068" y="20744"/>
              <wp:lineTo x="6758" y="20744"/>
              <wp:lineTo x="21479" y="16793"/>
              <wp:lineTo x="21479" y="4939"/>
              <wp:lineTo x="4827" y="0"/>
              <wp:lineTo x="4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82E8B" w14:textId="77777777" w:rsidR="00F74EA3" w:rsidRDefault="00F74EA3" w:rsidP="00667EE0">
      <w:r>
        <w:separator/>
      </w:r>
    </w:p>
  </w:footnote>
  <w:footnote w:type="continuationSeparator" w:id="0">
    <w:p w14:paraId="017D271C" w14:textId="77777777" w:rsidR="00F74EA3" w:rsidRDefault="00F74EA3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0D4CC" w14:textId="0EC1F8AC" w:rsidR="00667EE0" w:rsidRDefault="00566956">
    <w:pPr>
      <w:pStyle w:val="Ante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BBA13FB" wp14:editId="4F610F12">
          <wp:simplePos x="0" y="0"/>
          <wp:positionH relativeFrom="column">
            <wp:posOffset>2643505</wp:posOffset>
          </wp:positionH>
          <wp:positionV relativeFrom="paragraph">
            <wp:posOffset>-268605</wp:posOffset>
          </wp:positionV>
          <wp:extent cx="552450" cy="541020"/>
          <wp:effectExtent l="0" t="0" r="0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1B511AC0" wp14:editId="79BC05C1">
          <wp:simplePos x="0" y="0"/>
          <wp:positionH relativeFrom="column">
            <wp:posOffset>4777105</wp:posOffset>
          </wp:positionH>
          <wp:positionV relativeFrom="paragraph">
            <wp:posOffset>-449580</wp:posOffset>
          </wp:positionV>
          <wp:extent cx="981075" cy="976630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46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53F2FEB2" wp14:editId="426D9EA0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857250" cy="853440"/>
          <wp:effectExtent l="0" t="0" r="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C01D3"/>
    <w:multiLevelType w:val="hybridMultilevel"/>
    <w:tmpl w:val="E38E7CBE"/>
    <w:lvl w:ilvl="0" w:tplc="1250E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DA9AEF5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81F78"/>
    <w:multiLevelType w:val="hybridMultilevel"/>
    <w:tmpl w:val="E38E3A34"/>
    <w:lvl w:ilvl="0" w:tplc="F0825E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25BC"/>
    <w:multiLevelType w:val="hybridMultilevel"/>
    <w:tmpl w:val="ADF6272E"/>
    <w:lvl w:ilvl="0" w:tplc="97DC4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26C33"/>
    <w:rsid w:val="00047446"/>
    <w:rsid w:val="000553FF"/>
    <w:rsid w:val="0009623A"/>
    <w:rsid w:val="000A6AA9"/>
    <w:rsid w:val="00141F08"/>
    <w:rsid w:val="00156AB4"/>
    <w:rsid w:val="001743BC"/>
    <w:rsid w:val="001E2ADA"/>
    <w:rsid w:val="002412E3"/>
    <w:rsid w:val="00294AB8"/>
    <w:rsid w:val="002A4EFE"/>
    <w:rsid w:val="002B149D"/>
    <w:rsid w:val="002E39CC"/>
    <w:rsid w:val="00302D2A"/>
    <w:rsid w:val="00372012"/>
    <w:rsid w:val="0037714A"/>
    <w:rsid w:val="003D7C07"/>
    <w:rsid w:val="003E0724"/>
    <w:rsid w:val="003F22D8"/>
    <w:rsid w:val="00402449"/>
    <w:rsid w:val="00413A06"/>
    <w:rsid w:val="004C1290"/>
    <w:rsid w:val="004D4577"/>
    <w:rsid w:val="004F019D"/>
    <w:rsid w:val="005143C0"/>
    <w:rsid w:val="00520FDE"/>
    <w:rsid w:val="00566956"/>
    <w:rsid w:val="005925D1"/>
    <w:rsid w:val="005940F4"/>
    <w:rsid w:val="00604BCE"/>
    <w:rsid w:val="00621C0E"/>
    <w:rsid w:val="006265A2"/>
    <w:rsid w:val="00664A52"/>
    <w:rsid w:val="00667EE0"/>
    <w:rsid w:val="00672FCE"/>
    <w:rsid w:val="006A71FB"/>
    <w:rsid w:val="006F7953"/>
    <w:rsid w:val="00730BBF"/>
    <w:rsid w:val="00747DB0"/>
    <w:rsid w:val="00762CDE"/>
    <w:rsid w:val="0079111B"/>
    <w:rsid w:val="007918A0"/>
    <w:rsid w:val="007A7703"/>
    <w:rsid w:val="007E7672"/>
    <w:rsid w:val="00817159"/>
    <w:rsid w:val="00824A22"/>
    <w:rsid w:val="00825E29"/>
    <w:rsid w:val="008616F5"/>
    <w:rsid w:val="008C0738"/>
    <w:rsid w:val="008C3AED"/>
    <w:rsid w:val="008D51BC"/>
    <w:rsid w:val="008D6945"/>
    <w:rsid w:val="008D712C"/>
    <w:rsid w:val="008E0B04"/>
    <w:rsid w:val="00917C74"/>
    <w:rsid w:val="0096445C"/>
    <w:rsid w:val="009B351D"/>
    <w:rsid w:val="009B567D"/>
    <w:rsid w:val="009D0717"/>
    <w:rsid w:val="009E5002"/>
    <w:rsid w:val="009F7048"/>
    <w:rsid w:val="00A1149E"/>
    <w:rsid w:val="00A609ED"/>
    <w:rsid w:val="00A75EE0"/>
    <w:rsid w:val="00A77557"/>
    <w:rsid w:val="00AB001B"/>
    <w:rsid w:val="00B24C12"/>
    <w:rsid w:val="00B2667C"/>
    <w:rsid w:val="00B3773A"/>
    <w:rsid w:val="00B97E7A"/>
    <w:rsid w:val="00BB03FB"/>
    <w:rsid w:val="00C3751F"/>
    <w:rsid w:val="00C52A20"/>
    <w:rsid w:val="00C63B6F"/>
    <w:rsid w:val="00C67923"/>
    <w:rsid w:val="00C95D97"/>
    <w:rsid w:val="00CB25E4"/>
    <w:rsid w:val="00CD792B"/>
    <w:rsid w:val="00D27D6D"/>
    <w:rsid w:val="00D56365"/>
    <w:rsid w:val="00D73460"/>
    <w:rsid w:val="00DB7BF6"/>
    <w:rsid w:val="00DC17C3"/>
    <w:rsid w:val="00DE7B0D"/>
    <w:rsid w:val="00E364B4"/>
    <w:rsid w:val="00E45A50"/>
    <w:rsid w:val="00E56BC8"/>
    <w:rsid w:val="00E667CD"/>
    <w:rsid w:val="00E84C88"/>
    <w:rsid w:val="00EB45E9"/>
    <w:rsid w:val="00ED5771"/>
    <w:rsid w:val="00EE70A4"/>
    <w:rsid w:val="00EF765A"/>
    <w:rsid w:val="00F2490B"/>
    <w:rsid w:val="00F50476"/>
    <w:rsid w:val="00F561D3"/>
    <w:rsid w:val="00F74EA3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C84A7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667EE0"/>
  </w:style>
  <w:style w:type="paragraph" w:styleId="Subsol">
    <w:name w:val="footer"/>
    <w:basedOn w:val="Normal"/>
    <w:link w:val="Subsol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667EE0"/>
  </w:style>
  <w:style w:type="paragraph" w:styleId="TextnBalon">
    <w:name w:val="Balloon Text"/>
    <w:basedOn w:val="Normal"/>
    <w:link w:val="TextnBalonCaracte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E39CC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52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5905-1E0A-4AA0-BC14-703BDFD6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Vutan</cp:lastModifiedBy>
  <cp:revision>37</cp:revision>
  <cp:lastPrinted>2022-09-19T08:36:00Z</cp:lastPrinted>
  <dcterms:created xsi:type="dcterms:W3CDTF">2021-10-06T14:45:00Z</dcterms:created>
  <dcterms:modified xsi:type="dcterms:W3CDTF">2022-12-12T12:14:00Z</dcterms:modified>
</cp:coreProperties>
</file>